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F" w:rsidRPr="00CA5FFF" w:rsidRDefault="00354531" w:rsidP="003545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0E42C5">
        <w:rPr>
          <w:rFonts w:ascii="Times New Roman" w:hAnsi="Times New Roman"/>
          <w:szCs w:val="24"/>
        </w:rPr>
        <w:t>Müdürlüğümüz</w:t>
      </w:r>
      <w:r w:rsidR="00CA5FFF" w:rsidRPr="00CA5FFF">
        <w:rPr>
          <w:rFonts w:ascii="Times New Roman" w:hAnsi="Times New Roman"/>
          <w:szCs w:val="24"/>
        </w:rPr>
        <w:t xml:space="preserve"> Çalı</w:t>
      </w:r>
      <w:r w:rsidR="00CA5FFF">
        <w:rPr>
          <w:rFonts w:ascii="Times New Roman" w:hAnsi="Times New Roman"/>
          <w:szCs w:val="24"/>
        </w:rPr>
        <w:t>şan Temsilcisi belirleme iş ve i</w:t>
      </w:r>
      <w:r w:rsidR="00CA5FFF" w:rsidRPr="00CA5FFF">
        <w:rPr>
          <w:rFonts w:ascii="Times New Roman" w:hAnsi="Times New Roman"/>
          <w:szCs w:val="24"/>
        </w:rPr>
        <w:t>şlemle</w:t>
      </w:r>
      <w:r w:rsidR="00CA5FFF">
        <w:rPr>
          <w:rFonts w:ascii="Times New Roman" w:hAnsi="Times New Roman"/>
          <w:szCs w:val="24"/>
        </w:rPr>
        <w:t xml:space="preserve">ri </w:t>
      </w:r>
      <w:r w:rsidR="00CA5FFF" w:rsidRPr="00CA5FFF">
        <w:rPr>
          <w:rFonts w:ascii="Times New Roman" w:hAnsi="Times New Roman"/>
          <w:szCs w:val="24"/>
        </w:rPr>
        <w:t>’</w:t>
      </w:r>
      <w:r w:rsidR="00CA5FFF">
        <w:rPr>
          <w:rFonts w:ascii="Times New Roman" w:hAnsi="Times New Roman"/>
          <w:szCs w:val="24"/>
        </w:rPr>
        <w:t>’İş Sağlığı ve Güvenliği ile İ</w:t>
      </w:r>
      <w:r w:rsidR="00CA5FFF" w:rsidRPr="00CA5FFF">
        <w:rPr>
          <w:rFonts w:ascii="Times New Roman" w:hAnsi="Times New Roman"/>
          <w:szCs w:val="24"/>
        </w:rPr>
        <w:t xml:space="preserve">lgili Çalışan Temsilcisinin Nitelikleri ve Seçilme Usul ve Esaslarına İlişkin </w:t>
      </w:r>
      <w:proofErr w:type="spellStart"/>
      <w:r w:rsidR="00CA5FFF" w:rsidRPr="00CA5FFF">
        <w:rPr>
          <w:rFonts w:ascii="Times New Roman" w:hAnsi="Times New Roman"/>
          <w:szCs w:val="24"/>
        </w:rPr>
        <w:t>Tebliğ’</w:t>
      </w:r>
      <w:r w:rsidR="00CA5FFF">
        <w:rPr>
          <w:rFonts w:ascii="Times New Roman" w:hAnsi="Times New Roman"/>
          <w:szCs w:val="24"/>
        </w:rPr>
        <w:t>’</w:t>
      </w:r>
      <w:r w:rsidR="00CA5FFF" w:rsidRPr="00CA5FFF">
        <w:rPr>
          <w:rFonts w:ascii="Times New Roman" w:hAnsi="Times New Roman"/>
          <w:szCs w:val="24"/>
        </w:rPr>
        <w:t>e</w:t>
      </w:r>
      <w:proofErr w:type="spellEnd"/>
      <w:r w:rsidR="00CA5FFF" w:rsidRPr="00CA5FFF">
        <w:rPr>
          <w:rFonts w:ascii="Times New Roman" w:hAnsi="Times New Roman"/>
          <w:szCs w:val="24"/>
        </w:rPr>
        <w:t xml:space="preserve"> göre yapılır. Aşağıda belirtilen kılavuz bilgileri bu Tebliğe göre hazırlanmıştır. Ayrıntılı bilgi gerektiren durumlarda ilgili tebliğe bakılması gerekmektedir.</w:t>
      </w:r>
    </w:p>
    <w:p w:rsidR="00CA5FFF" w:rsidRPr="00CA5FFF" w:rsidRDefault="00CA5FFF" w:rsidP="00CA5FFF">
      <w:pPr>
        <w:ind w:firstLine="708"/>
        <w:jc w:val="both"/>
        <w:rPr>
          <w:rFonts w:ascii="Times New Roman" w:hAnsi="Times New Roman"/>
          <w:szCs w:val="24"/>
        </w:rPr>
      </w:pPr>
    </w:p>
    <w:p w:rsidR="00CA5FFF" w:rsidRPr="00CA5FFF" w:rsidRDefault="00CA5FFF" w:rsidP="00354531">
      <w:pPr>
        <w:jc w:val="both"/>
        <w:rPr>
          <w:rFonts w:ascii="Times New Roman" w:hAnsi="Times New Roman"/>
          <w:szCs w:val="24"/>
        </w:rPr>
      </w:pPr>
      <w:r w:rsidRPr="00ED0C04">
        <w:rPr>
          <w:rFonts w:ascii="Times New Roman" w:hAnsi="Times New Roman"/>
          <w:b/>
          <w:szCs w:val="24"/>
        </w:rPr>
        <w:t>1-</w:t>
      </w:r>
      <w:r w:rsidRPr="00CA5FFF">
        <w:rPr>
          <w:rFonts w:ascii="Times New Roman" w:hAnsi="Times New Roman"/>
          <w:szCs w:val="24"/>
        </w:rPr>
        <w:t>İşyerinde görevlendirilecek çalışan temsilcisi sayısı aşağıdaki şekilde belirlenir: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a) 2 ile 50 arasında çalışanı bulunan işyerlerinde 1,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b) 51 ile 100 arasında çalışanı bulunan işyerlerinde 2,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c) 101 ile 500 yüz arasında çalışanı bulunan işyerlerinde 3,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ç) 501 ile 1000 arasında çalışanı bulunan işyerlerinde 4,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d) 1001 ile 2000 arasında çalışanı bulunan işyerlerinde 5,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szCs w:val="24"/>
        </w:rPr>
        <w:t>e) 2001 ve üzeri çalışanı bulunan işyerlerinde 6.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b/>
          <w:szCs w:val="24"/>
        </w:rPr>
        <w:t>2-</w:t>
      </w:r>
      <w:r w:rsidRPr="00CA5FFF">
        <w:rPr>
          <w:rFonts w:ascii="Times New Roman" w:hAnsi="Times New Roman"/>
          <w:szCs w:val="24"/>
        </w:rPr>
        <w:t>İşveren, işyerinde yetkili sendika veya sendikalar bulunması halinde işyeri sendika temsilcisini çalışan temsilcisi olarak görevlendirir.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b/>
          <w:szCs w:val="24"/>
        </w:rPr>
        <w:t>3-</w:t>
      </w:r>
      <w:r w:rsidRPr="00CA5FFF">
        <w:rPr>
          <w:rFonts w:ascii="Times New Roman" w:hAnsi="Times New Roman"/>
          <w:szCs w:val="24"/>
        </w:rPr>
        <w:t>Çalışan temsilcisinin, işyerinde yetkili sendika bulunmaması halinde çalışanlar arasından seçimle belirlenmesi esastır. Seçim esasları için ilgili tebliğe bakınız.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CA5FFF">
        <w:rPr>
          <w:rFonts w:ascii="Times New Roman" w:hAnsi="Times New Roman"/>
          <w:b/>
          <w:szCs w:val="24"/>
        </w:rPr>
        <w:t>4-</w:t>
      </w:r>
      <w:r w:rsidRPr="00CA5FFF">
        <w:rPr>
          <w:rFonts w:ascii="Times New Roman" w:hAnsi="Times New Roman"/>
          <w:szCs w:val="24"/>
        </w:rPr>
        <w:t xml:space="preserve">İşyerinde yetkili sendika bulunmaması veya çalışanlar arasında aday olmaması durumunda işveren çalışanlar arasından dengeli dağılıma özen </w:t>
      </w:r>
      <w:r w:rsidR="00ED0C04">
        <w:rPr>
          <w:rFonts w:ascii="Times New Roman" w:hAnsi="Times New Roman"/>
          <w:szCs w:val="24"/>
        </w:rPr>
        <w:t xml:space="preserve">göstererek ilgili tebliğin 6. maddesinin 1. </w:t>
      </w:r>
      <w:r w:rsidRPr="00CA5FFF">
        <w:rPr>
          <w:rFonts w:ascii="Times New Roman" w:hAnsi="Times New Roman"/>
          <w:szCs w:val="24"/>
        </w:rPr>
        <w:t>fıkrasındaki niteliklere uygun çalışan bulunması halinde bunlar arasından atama yapar. Bu niteliklere uygun çalışan bulunmayan işyeri işverenleri ise çalışanlar arasından yeterli sayıda çalışan temsilcisinin görev yapmasını sağlar.</w:t>
      </w: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</w:p>
    <w:p w:rsidR="00CA5FFF" w:rsidRPr="00CA5FFF" w:rsidRDefault="00CA5FFF" w:rsidP="00CA5FFF">
      <w:pPr>
        <w:jc w:val="both"/>
        <w:rPr>
          <w:rFonts w:ascii="Times New Roman" w:hAnsi="Times New Roman"/>
          <w:szCs w:val="24"/>
        </w:rPr>
      </w:pPr>
      <w:r w:rsidRPr="00ED0C04">
        <w:rPr>
          <w:rFonts w:ascii="Times New Roman" w:hAnsi="Times New Roman"/>
          <w:b/>
          <w:szCs w:val="24"/>
        </w:rPr>
        <w:t>5-</w:t>
      </w:r>
      <w:r w:rsidRPr="00CA5FFF">
        <w:rPr>
          <w:rFonts w:ascii="Times New Roman" w:hAnsi="Times New Roman"/>
          <w:szCs w:val="24"/>
        </w:rPr>
        <w:t>Birden fazla çalışan temsilcisinin bulunması durumunda baş temsilci, çalışan temsilcileri arasında yapılacak seçimle belirlenir. Oyların eşitliği durumunda, baş temsilci kura yöntemiyle belirlenir.</w:t>
      </w:r>
    </w:p>
    <w:p w:rsidR="00354531" w:rsidRDefault="00620B53" w:rsidP="00620B53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0E9AC81B" wp14:editId="62FB71FF">
            <wp:extent cx="5248800" cy="310320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58" cy="31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55" w:rsidRDefault="00E01461" w:rsidP="00620B5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620B53">
        <w:rPr>
          <w:rFonts w:ascii="Times New Roman" w:hAnsi="Times New Roman"/>
          <w:szCs w:val="24"/>
        </w:rPr>
        <w:t>urum içi görevlendirme yazısı düzenlenerek kişinin/kişilerin kurula üye olarak ataması yapılır.</w:t>
      </w:r>
    </w:p>
    <w:p w:rsidR="00620B53" w:rsidRDefault="00620B53" w:rsidP="000F5A55">
      <w:pPr>
        <w:rPr>
          <w:bCs/>
        </w:rPr>
      </w:pPr>
    </w:p>
    <w:p w:rsidR="00E2006C" w:rsidRDefault="00E2006C" w:rsidP="000F5A55">
      <w:pPr>
        <w:jc w:val="center"/>
        <w:rPr>
          <w:bCs/>
        </w:rPr>
      </w:pPr>
    </w:p>
    <w:sectPr w:rsidR="00E2006C" w:rsidSect="00BC4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E7" w:rsidRDefault="002721E7">
      <w:r>
        <w:separator/>
      </w:r>
    </w:p>
  </w:endnote>
  <w:endnote w:type="continuationSeparator" w:id="0">
    <w:p w:rsidR="002721E7" w:rsidRDefault="002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9" w:rsidRDefault="009173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E7" w:rsidRDefault="002721E7">
      <w:r>
        <w:separator/>
      </w:r>
    </w:p>
  </w:footnote>
  <w:footnote w:type="continuationSeparator" w:id="0">
    <w:p w:rsidR="002721E7" w:rsidRDefault="0027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bookmarkStart w:id="0" w:name="_GoBack"/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E46B009" wp14:editId="78DC5528">
                <wp:extent cx="1080000" cy="10800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095" w:type="dxa"/>
          <w:vAlign w:val="center"/>
        </w:tcPr>
        <w:p w:rsidR="00960B88" w:rsidRPr="007E57D7" w:rsidRDefault="00E2006C" w:rsidP="00E2006C">
          <w:pPr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                 </w:t>
          </w:r>
          <w:r w:rsidR="00553127">
            <w:rPr>
              <w:rFonts w:ascii="Times New Roman" w:hAnsi="Times New Roman"/>
              <w:b/>
              <w:sz w:val="20"/>
            </w:rPr>
            <w:t>…………………………………..</w:t>
          </w:r>
          <w:r w:rsidR="000E42C5">
            <w:rPr>
              <w:rFonts w:ascii="Times New Roman" w:hAnsi="Times New Roman"/>
              <w:b/>
              <w:sz w:val="20"/>
            </w:rPr>
            <w:t xml:space="preserve"> MÜDÜRLÜĞÜ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E01461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492EBD">
            <w:rPr>
              <w:rFonts w:ascii="Times New Roman" w:hAnsi="Times New Roman"/>
              <w:noProof/>
              <w:position w:val="-28"/>
              <w:sz w:val="20"/>
            </w:rPr>
            <w:t>16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</w:t>
          </w:r>
          <w:r w:rsidR="00492EBD">
            <w:rPr>
              <w:rFonts w:ascii="Times New Roman" w:hAnsi="Times New Roman"/>
              <w:noProof/>
              <w:position w:val="-28"/>
              <w:sz w:val="20"/>
            </w:rPr>
            <w:t>06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</w:t>
          </w:r>
          <w:r w:rsidR="00492EBD">
            <w:rPr>
              <w:rFonts w:ascii="Times New Roman" w:hAnsi="Times New Roman"/>
              <w:noProof/>
              <w:position w:val="-28"/>
              <w:sz w:val="20"/>
            </w:rPr>
            <w:t>7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</w:t>
          </w:r>
          <w:r w:rsidR="00412501">
            <w:rPr>
              <w:rFonts w:ascii="Times New Roman" w:hAnsi="Times New Roman"/>
              <w:noProof/>
              <w:position w:val="-28"/>
              <w:sz w:val="20"/>
            </w:rPr>
            <w:t>7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E0146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A48C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E01461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0E42C5" w:rsidRDefault="004B690C" w:rsidP="009173F9">
          <w:pPr>
            <w:jc w:val="center"/>
            <w:rPr>
              <w:rFonts w:ascii="Times New Roman" w:hAnsi="Times New Roman"/>
              <w:b/>
              <w:szCs w:val="24"/>
            </w:rPr>
          </w:pPr>
          <w:r w:rsidRPr="000E42C5">
            <w:rPr>
              <w:rFonts w:ascii="Times New Roman" w:hAnsi="Times New Roman"/>
              <w:b/>
              <w:szCs w:val="24"/>
            </w:rPr>
            <w:t>Çalışan</w:t>
          </w:r>
          <w:r w:rsidR="00492EBD">
            <w:rPr>
              <w:rFonts w:ascii="Times New Roman" w:hAnsi="Times New Roman"/>
              <w:b/>
              <w:szCs w:val="24"/>
            </w:rPr>
            <w:t xml:space="preserve"> </w:t>
          </w:r>
          <w:r w:rsidRPr="000E42C5">
            <w:rPr>
              <w:rFonts w:ascii="Times New Roman" w:hAnsi="Times New Roman"/>
              <w:b/>
              <w:szCs w:val="24"/>
            </w:rPr>
            <w:t>Temsilcisi Seçim-Atama</w:t>
          </w:r>
          <w:r w:rsidR="007E57D7" w:rsidRPr="000E42C5">
            <w:rPr>
              <w:rFonts w:ascii="Times New Roman" w:hAnsi="Times New Roman"/>
              <w:b/>
              <w:szCs w:val="24"/>
            </w:rPr>
            <w:t xml:space="preserve"> </w:t>
          </w:r>
          <w:r w:rsidR="009A58FE" w:rsidRPr="000E42C5">
            <w:rPr>
              <w:rFonts w:ascii="Times New Roman" w:hAnsi="Times New Roman"/>
              <w:b/>
              <w:szCs w:val="24"/>
            </w:rPr>
            <w:t>Rehberi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9" w:rsidRDefault="009173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655BBD"/>
    <w:multiLevelType w:val="hybridMultilevel"/>
    <w:tmpl w:val="B0984FA6"/>
    <w:lvl w:ilvl="0" w:tplc="9B023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26F9D"/>
    <w:multiLevelType w:val="hybridMultilevel"/>
    <w:tmpl w:val="42FE6D0A"/>
    <w:lvl w:ilvl="0" w:tplc="93FC97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5907"/>
    <w:rsid w:val="000B7CF3"/>
    <w:rsid w:val="000D1503"/>
    <w:rsid w:val="000D54D9"/>
    <w:rsid w:val="000E42C5"/>
    <w:rsid w:val="000F5A55"/>
    <w:rsid w:val="00122899"/>
    <w:rsid w:val="00136CD1"/>
    <w:rsid w:val="00140DC4"/>
    <w:rsid w:val="00145D13"/>
    <w:rsid w:val="001C7961"/>
    <w:rsid w:val="001D55D5"/>
    <w:rsid w:val="001F5C66"/>
    <w:rsid w:val="0021617C"/>
    <w:rsid w:val="00227BD7"/>
    <w:rsid w:val="002321A1"/>
    <w:rsid w:val="00242D39"/>
    <w:rsid w:val="00254DBF"/>
    <w:rsid w:val="002710E1"/>
    <w:rsid w:val="002721E7"/>
    <w:rsid w:val="00280963"/>
    <w:rsid w:val="00282D2F"/>
    <w:rsid w:val="00285166"/>
    <w:rsid w:val="00296AB0"/>
    <w:rsid w:val="002A2AF9"/>
    <w:rsid w:val="002A7F65"/>
    <w:rsid w:val="0033030E"/>
    <w:rsid w:val="00342A22"/>
    <w:rsid w:val="00354531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12501"/>
    <w:rsid w:val="0044445B"/>
    <w:rsid w:val="00450B49"/>
    <w:rsid w:val="0048007E"/>
    <w:rsid w:val="00492053"/>
    <w:rsid w:val="00492EBD"/>
    <w:rsid w:val="0049621B"/>
    <w:rsid w:val="004B01CE"/>
    <w:rsid w:val="004B690C"/>
    <w:rsid w:val="004D5EF3"/>
    <w:rsid w:val="004E3300"/>
    <w:rsid w:val="0054640B"/>
    <w:rsid w:val="00553127"/>
    <w:rsid w:val="0056141D"/>
    <w:rsid w:val="0057698D"/>
    <w:rsid w:val="00580936"/>
    <w:rsid w:val="005977A7"/>
    <w:rsid w:val="005A2288"/>
    <w:rsid w:val="005A48C0"/>
    <w:rsid w:val="005A65DF"/>
    <w:rsid w:val="005B112C"/>
    <w:rsid w:val="005C2378"/>
    <w:rsid w:val="005E2673"/>
    <w:rsid w:val="00612B3A"/>
    <w:rsid w:val="00620B53"/>
    <w:rsid w:val="006239CA"/>
    <w:rsid w:val="0067568F"/>
    <w:rsid w:val="006766F1"/>
    <w:rsid w:val="00684700"/>
    <w:rsid w:val="006B6F54"/>
    <w:rsid w:val="006D6884"/>
    <w:rsid w:val="006E2E3E"/>
    <w:rsid w:val="006F3C80"/>
    <w:rsid w:val="006F6120"/>
    <w:rsid w:val="00707F57"/>
    <w:rsid w:val="00733B15"/>
    <w:rsid w:val="007D18EE"/>
    <w:rsid w:val="007E57D7"/>
    <w:rsid w:val="007E6DBB"/>
    <w:rsid w:val="007F266C"/>
    <w:rsid w:val="007F55A5"/>
    <w:rsid w:val="00807898"/>
    <w:rsid w:val="008173B3"/>
    <w:rsid w:val="00832215"/>
    <w:rsid w:val="008356B9"/>
    <w:rsid w:val="00846862"/>
    <w:rsid w:val="008B395A"/>
    <w:rsid w:val="008E3538"/>
    <w:rsid w:val="009173F9"/>
    <w:rsid w:val="00960B88"/>
    <w:rsid w:val="00994DB0"/>
    <w:rsid w:val="009A58FE"/>
    <w:rsid w:val="009B3C70"/>
    <w:rsid w:val="009D2672"/>
    <w:rsid w:val="009E1B63"/>
    <w:rsid w:val="009F65ED"/>
    <w:rsid w:val="00A17BA0"/>
    <w:rsid w:val="00A532A6"/>
    <w:rsid w:val="00A657AB"/>
    <w:rsid w:val="00A66EC6"/>
    <w:rsid w:val="00A76B95"/>
    <w:rsid w:val="00A803E0"/>
    <w:rsid w:val="00A86108"/>
    <w:rsid w:val="00AA6846"/>
    <w:rsid w:val="00AB2C16"/>
    <w:rsid w:val="00AB7EE7"/>
    <w:rsid w:val="00B12354"/>
    <w:rsid w:val="00B45026"/>
    <w:rsid w:val="00B46D87"/>
    <w:rsid w:val="00B8479A"/>
    <w:rsid w:val="00B94262"/>
    <w:rsid w:val="00BA0BCB"/>
    <w:rsid w:val="00BB0DA7"/>
    <w:rsid w:val="00BB3531"/>
    <w:rsid w:val="00BC4DCC"/>
    <w:rsid w:val="00BE2E6D"/>
    <w:rsid w:val="00BE3003"/>
    <w:rsid w:val="00BF038E"/>
    <w:rsid w:val="00BF05B4"/>
    <w:rsid w:val="00C166B6"/>
    <w:rsid w:val="00C436F8"/>
    <w:rsid w:val="00C941AD"/>
    <w:rsid w:val="00C9575D"/>
    <w:rsid w:val="00CA42BC"/>
    <w:rsid w:val="00CA5EAE"/>
    <w:rsid w:val="00CA5FFF"/>
    <w:rsid w:val="00CB4A93"/>
    <w:rsid w:val="00CD7B6B"/>
    <w:rsid w:val="00CF6068"/>
    <w:rsid w:val="00D25084"/>
    <w:rsid w:val="00D3719C"/>
    <w:rsid w:val="00D67876"/>
    <w:rsid w:val="00DB324C"/>
    <w:rsid w:val="00DC18F4"/>
    <w:rsid w:val="00DE5AEC"/>
    <w:rsid w:val="00E01461"/>
    <w:rsid w:val="00E2006C"/>
    <w:rsid w:val="00E21A24"/>
    <w:rsid w:val="00E404FE"/>
    <w:rsid w:val="00E46518"/>
    <w:rsid w:val="00E46F80"/>
    <w:rsid w:val="00E53B68"/>
    <w:rsid w:val="00E54933"/>
    <w:rsid w:val="00E678D5"/>
    <w:rsid w:val="00E80936"/>
    <w:rsid w:val="00ED0C04"/>
    <w:rsid w:val="00EE2338"/>
    <w:rsid w:val="00EF09F2"/>
    <w:rsid w:val="00F20360"/>
    <w:rsid w:val="00F50483"/>
    <w:rsid w:val="00F703A1"/>
    <w:rsid w:val="00F90595"/>
    <w:rsid w:val="00FB3A91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17B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2">
    <w:name w:val="msobodytextindent2"/>
    <w:basedOn w:val="Normal"/>
    <w:rsid w:val="000F5A55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17B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2">
    <w:name w:val="msobodytextindent2"/>
    <w:basedOn w:val="Normal"/>
    <w:rsid w:val="000F5A55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65DE-B767-4B52-BA16-7132F06D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NursenMAZ</cp:lastModifiedBy>
  <cp:revision>14</cp:revision>
  <cp:lastPrinted>2017-06-16T07:47:00Z</cp:lastPrinted>
  <dcterms:created xsi:type="dcterms:W3CDTF">2017-06-16T07:19:00Z</dcterms:created>
  <dcterms:modified xsi:type="dcterms:W3CDTF">2019-12-27T11:26:00Z</dcterms:modified>
</cp:coreProperties>
</file>